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09" w:rsidRPr="00F61D5C" w:rsidRDefault="00AA7609" w:rsidP="00AA7609">
      <w:pPr>
        <w:jc w:val="center"/>
        <w:rPr>
          <w:b/>
          <w:sz w:val="28"/>
          <w:szCs w:val="28"/>
        </w:rPr>
      </w:pPr>
      <w:r w:rsidRPr="00F61D5C">
        <w:rPr>
          <w:b/>
          <w:sz w:val="28"/>
          <w:szCs w:val="28"/>
        </w:rPr>
        <w:t>Bài tập</w:t>
      </w:r>
      <w:r w:rsidR="00F61D5C">
        <w:rPr>
          <w:b/>
          <w:sz w:val="28"/>
          <w:szCs w:val="28"/>
        </w:rPr>
        <w:t xml:space="preserve"> Tự học </w:t>
      </w:r>
      <w:r w:rsidRPr="00F61D5C">
        <w:rPr>
          <w:b/>
          <w:sz w:val="28"/>
          <w:szCs w:val="28"/>
        </w:rPr>
        <w:t xml:space="preserve"> tuần 2</w:t>
      </w:r>
      <w:r w:rsidR="005203B8">
        <w:rPr>
          <w:b/>
          <w:sz w:val="28"/>
          <w:szCs w:val="28"/>
        </w:rPr>
        <w:t>9</w:t>
      </w:r>
      <w:r w:rsidRPr="00F61D5C">
        <w:rPr>
          <w:b/>
          <w:sz w:val="28"/>
          <w:szCs w:val="28"/>
        </w:rPr>
        <w:t xml:space="preserve"> - Văn 9:</w:t>
      </w:r>
    </w:p>
    <w:p w:rsidR="00AA7609" w:rsidRPr="00F61D5C" w:rsidRDefault="00AA7609" w:rsidP="00AA7609">
      <w:pPr>
        <w:jc w:val="center"/>
        <w:rPr>
          <w:b/>
          <w:sz w:val="28"/>
          <w:szCs w:val="28"/>
        </w:rPr>
      </w:pPr>
    </w:p>
    <w:p w:rsidR="005203B8" w:rsidRDefault="00AA7609" w:rsidP="00AA7609">
      <w:pPr>
        <w:rPr>
          <w:sz w:val="28"/>
          <w:szCs w:val="28"/>
          <w:lang w:val="fr-FR"/>
        </w:rPr>
      </w:pPr>
      <w:r w:rsidRPr="00F61D5C">
        <w:rPr>
          <w:sz w:val="28"/>
          <w:szCs w:val="28"/>
          <w:lang w:val="fr-FR"/>
        </w:rPr>
        <w:t>HS làm các đề sau</w:t>
      </w:r>
      <w:r w:rsidR="005203B8">
        <w:rPr>
          <w:sz w:val="28"/>
          <w:szCs w:val="28"/>
          <w:lang w:val="fr-FR"/>
        </w:rPr>
        <w:t> :</w:t>
      </w:r>
    </w:p>
    <w:p w:rsidR="00AA7609" w:rsidRPr="005203B8" w:rsidRDefault="005203B8" w:rsidP="005203B8">
      <w:pPr>
        <w:pStyle w:val="ListParagraph"/>
        <w:numPr>
          <w:ilvl w:val="0"/>
          <w:numId w:val="1"/>
        </w:numPr>
        <w:rPr>
          <w:sz w:val="28"/>
          <w:szCs w:val="28"/>
        </w:rPr>
      </w:pPr>
      <w:r w:rsidRPr="005203B8">
        <w:rPr>
          <w:sz w:val="28"/>
          <w:szCs w:val="28"/>
        </w:rPr>
        <w:t>Từ bài “</w:t>
      </w:r>
      <w:r w:rsidRPr="005203B8">
        <w:rPr>
          <w:i/>
          <w:sz w:val="28"/>
          <w:szCs w:val="28"/>
        </w:rPr>
        <w:t>Phong cách Hồ Chí Minh</w:t>
      </w:r>
      <w:r w:rsidRPr="005203B8">
        <w:rPr>
          <w:sz w:val="28"/>
          <w:szCs w:val="28"/>
        </w:rPr>
        <w:t>”, kết hợp với những hiểu biết xã hội, hãy viết</w:t>
      </w:r>
      <w:r w:rsidRPr="005203B8">
        <w:rPr>
          <w:sz w:val="28"/>
          <w:szCs w:val="28"/>
        </w:rPr>
        <w:t xml:space="preserve"> đoạn văn nghị luận </w:t>
      </w:r>
      <w:r w:rsidRPr="005203B8">
        <w:rPr>
          <w:sz w:val="28"/>
          <w:szCs w:val="28"/>
        </w:rPr>
        <w:t xml:space="preserve">khoảng 2/3 mặt giấy thi </w:t>
      </w:r>
      <w:r w:rsidRPr="005203B8">
        <w:rPr>
          <w:sz w:val="28"/>
          <w:szCs w:val="28"/>
        </w:rPr>
        <w:t>nêu suy nghĩ của em về vấn đề giữ gìn bản sắc văn hóa dân tộc  của thế hệ trẻ trong cuộc sống ngày nay.</w:t>
      </w:r>
    </w:p>
    <w:p w:rsidR="005203B8" w:rsidRDefault="005203B8" w:rsidP="005203B8">
      <w:pPr>
        <w:pStyle w:val="ListParagraph"/>
        <w:numPr>
          <w:ilvl w:val="0"/>
          <w:numId w:val="1"/>
        </w:numPr>
        <w:rPr>
          <w:sz w:val="28"/>
          <w:szCs w:val="28"/>
        </w:rPr>
      </w:pPr>
      <w:r w:rsidRPr="005203B8">
        <w:rPr>
          <w:sz w:val="28"/>
          <w:szCs w:val="28"/>
        </w:rPr>
        <w:t xml:space="preserve">Viết đoạn văn nghị luận </w:t>
      </w:r>
      <w:r>
        <w:rPr>
          <w:sz w:val="28"/>
          <w:szCs w:val="28"/>
        </w:rPr>
        <w:t xml:space="preserve"> </w:t>
      </w:r>
      <w:r w:rsidRPr="005203B8">
        <w:rPr>
          <w:sz w:val="28"/>
          <w:szCs w:val="28"/>
        </w:rPr>
        <w:t>khoảng 2/3 mặt giấy thi nêu suy nghĩ của em về vai trò của hòa bình trong cuộc sống ngày nay.</w:t>
      </w:r>
    </w:p>
    <w:p w:rsidR="005203B8" w:rsidRDefault="005203B8" w:rsidP="005203B8">
      <w:pPr>
        <w:pStyle w:val="ListParagraph"/>
        <w:numPr>
          <w:ilvl w:val="0"/>
          <w:numId w:val="1"/>
        </w:numPr>
        <w:rPr>
          <w:sz w:val="28"/>
          <w:szCs w:val="28"/>
        </w:rPr>
      </w:pPr>
      <w:r w:rsidRPr="005203B8">
        <w:rPr>
          <w:sz w:val="28"/>
          <w:szCs w:val="28"/>
        </w:rPr>
        <w:t>Viết đoạn văn nghị luận</w:t>
      </w:r>
      <w:r w:rsidRPr="005203B8">
        <w:rPr>
          <w:sz w:val="28"/>
          <w:szCs w:val="28"/>
        </w:rPr>
        <w:t xml:space="preserve"> </w:t>
      </w:r>
      <w:r w:rsidRPr="005203B8">
        <w:rPr>
          <w:sz w:val="28"/>
          <w:szCs w:val="28"/>
        </w:rPr>
        <w:t>khoảng 2/3 mặt giấy thi nêu suy nghĩ của em về hậu quả của chiến tranh</w:t>
      </w:r>
      <w:r>
        <w:rPr>
          <w:sz w:val="28"/>
          <w:szCs w:val="28"/>
        </w:rPr>
        <w:t>.</w:t>
      </w:r>
    </w:p>
    <w:p w:rsidR="005203B8" w:rsidRPr="005203B8" w:rsidRDefault="005203B8" w:rsidP="005203B8">
      <w:pPr>
        <w:pStyle w:val="ListParagraph"/>
        <w:numPr>
          <w:ilvl w:val="0"/>
          <w:numId w:val="1"/>
        </w:numPr>
        <w:rPr>
          <w:sz w:val="28"/>
          <w:szCs w:val="28"/>
        </w:rPr>
      </w:pPr>
      <w:r w:rsidRPr="005203B8">
        <w:rPr>
          <w:sz w:val="28"/>
          <w:szCs w:val="28"/>
        </w:rPr>
        <w:t>Sau khi đọc VB “</w:t>
      </w:r>
      <w:r w:rsidRPr="005203B8">
        <w:rPr>
          <w:i/>
          <w:sz w:val="28"/>
          <w:szCs w:val="28"/>
        </w:rPr>
        <w:t>Tuyên bố thế  giới về sự sống còn, quyền được bảo vệ và phát triển của trẻ em</w:t>
      </w:r>
      <w:r w:rsidRPr="005203B8">
        <w:rPr>
          <w:sz w:val="28"/>
          <w:szCs w:val="28"/>
        </w:rPr>
        <w:t>”, em hãy viết  một đoạn văn nghị luận</w:t>
      </w:r>
      <w:r>
        <w:rPr>
          <w:sz w:val="28"/>
          <w:szCs w:val="28"/>
        </w:rPr>
        <w:t xml:space="preserve"> </w:t>
      </w:r>
      <w:r w:rsidRPr="005203B8">
        <w:rPr>
          <w:sz w:val="28"/>
          <w:szCs w:val="28"/>
        </w:rPr>
        <w:t xml:space="preserve">khoảng 2/3 mặt giấy thi nêu suy nghĩ </w:t>
      </w:r>
      <w:r>
        <w:rPr>
          <w:sz w:val="28"/>
          <w:szCs w:val="28"/>
        </w:rPr>
        <w:t xml:space="preserve"> </w:t>
      </w:r>
      <w:r w:rsidRPr="005203B8">
        <w:rPr>
          <w:sz w:val="28"/>
          <w:szCs w:val="28"/>
        </w:rPr>
        <w:t>về  một số biện pháp mà nhà nước ta đã làm để thực hiện quyền được bảo vệ và phát triển của trẻ em</w:t>
      </w:r>
      <w:r>
        <w:rPr>
          <w:sz w:val="28"/>
          <w:szCs w:val="28"/>
        </w:rPr>
        <w:t>.</w:t>
      </w:r>
    </w:p>
    <w:p w:rsidR="005203B8" w:rsidRPr="005203B8" w:rsidRDefault="005203B8" w:rsidP="005203B8">
      <w:pPr>
        <w:pStyle w:val="ListParagraph"/>
        <w:numPr>
          <w:ilvl w:val="0"/>
          <w:numId w:val="1"/>
        </w:numPr>
        <w:rPr>
          <w:sz w:val="28"/>
          <w:szCs w:val="28"/>
          <w:lang w:val="es-ES"/>
        </w:rPr>
      </w:pPr>
      <w:r w:rsidRPr="005203B8">
        <w:rPr>
          <w:b/>
          <w:sz w:val="28"/>
          <w:szCs w:val="28"/>
        </w:rPr>
        <w:t xml:space="preserve"> </w:t>
      </w:r>
      <w:r w:rsidRPr="005203B8">
        <w:rPr>
          <w:sz w:val="28"/>
          <w:szCs w:val="28"/>
        </w:rPr>
        <w:t>Sau khi đọc VB “</w:t>
      </w:r>
      <w:r w:rsidRPr="005203B8">
        <w:rPr>
          <w:i/>
          <w:sz w:val="28"/>
          <w:szCs w:val="28"/>
        </w:rPr>
        <w:t>Tiếng nói của văn nghệ</w:t>
      </w:r>
      <w:r w:rsidRPr="005203B8">
        <w:rPr>
          <w:sz w:val="28"/>
          <w:szCs w:val="28"/>
        </w:rPr>
        <w:t>”,  em hãy  v</w:t>
      </w:r>
      <w:r w:rsidRPr="005203B8">
        <w:rPr>
          <w:sz w:val="28"/>
          <w:szCs w:val="28"/>
          <w:lang w:val="es-ES"/>
        </w:rPr>
        <w:t xml:space="preserve">iết đoạn văn  </w:t>
      </w:r>
      <w:r w:rsidRPr="005203B8">
        <w:rPr>
          <w:sz w:val="28"/>
          <w:szCs w:val="28"/>
        </w:rPr>
        <w:t xml:space="preserve">khoảng 2/3 mặt giấy thi </w:t>
      </w:r>
      <w:r w:rsidRPr="005203B8">
        <w:rPr>
          <w:sz w:val="28"/>
          <w:szCs w:val="28"/>
          <w:lang w:val="es-ES"/>
        </w:rPr>
        <w:t xml:space="preserve">nêu suy nghĩ </w:t>
      </w:r>
      <w:r>
        <w:rPr>
          <w:sz w:val="28"/>
          <w:szCs w:val="28"/>
          <w:lang w:val="es-ES"/>
        </w:rPr>
        <w:t xml:space="preserve"> </w:t>
      </w:r>
      <w:r w:rsidRPr="005203B8">
        <w:rPr>
          <w:sz w:val="28"/>
          <w:szCs w:val="28"/>
          <w:lang w:val="es-ES"/>
        </w:rPr>
        <w:t>về vai trò của văn nghệ đối với cuộc sống con người (có liên hệ với bản thân em khi tiếp xúc với một tác phẩm văn học)</w:t>
      </w:r>
    </w:p>
    <w:p w:rsidR="005203B8" w:rsidRPr="005203B8" w:rsidRDefault="005203B8" w:rsidP="005203B8">
      <w:pPr>
        <w:pStyle w:val="ListParagraph"/>
        <w:numPr>
          <w:ilvl w:val="0"/>
          <w:numId w:val="1"/>
        </w:numPr>
        <w:spacing w:line="360" w:lineRule="auto"/>
        <w:jc w:val="both"/>
        <w:rPr>
          <w:rStyle w:val="apple-converted-space"/>
          <w:color w:val="000000"/>
          <w:sz w:val="28"/>
          <w:szCs w:val="28"/>
          <w:shd w:val="clear" w:color="auto" w:fill="FFFFFF"/>
        </w:rPr>
      </w:pPr>
      <w:r w:rsidRPr="005203B8">
        <w:rPr>
          <w:rStyle w:val="apple-converted-space"/>
          <w:color w:val="000000"/>
          <w:sz w:val="28"/>
          <w:szCs w:val="28"/>
          <w:shd w:val="clear" w:color="auto" w:fill="FFFFFF"/>
        </w:rPr>
        <w:t>Hiện nay có không ít các bạn học sinh chọn cách học tủ. Em hãy viết một đoạn văn  khoảng 2/3 trang giấy thi trình bày suy nghĩ về vấn đề</w:t>
      </w:r>
      <w:r w:rsidRPr="005203B8">
        <w:rPr>
          <w:rStyle w:val="apple-converted-space"/>
          <w:color w:val="000000"/>
          <w:sz w:val="28"/>
          <w:szCs w:val="28"/>
          <w:shd w:val="clear" w:color="auto" w:fill="FFFFFF"/>
        </w:rPr>
        <w:t xml:space="preserve"> nà</w:t>
      </w:r>
      <w:r w:rsidRPr="005203B8">
        <w:rPr>
          <w:rStyle w:val="apple-converted-space"/>
          <w:color w:val="000000"/>
          <w:sz w:val="28"/>
          <w:szCs w:val="28"/>
          <w:shd w:val="clear" w:color="auto" w:fill="FFFFFF"/>
        </w:rPr>
        <w:t>y.</w:t>
      </w:r>
    </w:p>
    <w:p w:rsidR="005203B8" w:rsidRPr="005203B8" w:rsidRDefault="005203B8" w:rsidP="005203B8">
      <w:pPr>
        <w:pStyle w:val="ListParagraph"/>
        <w:numPr>
          <w:ilvl w:val="0"/>
          <w:numId w:val="1"/>
        </w:numPr>
        <w:rPr>
          <w:sz w:val="28"/>
          <w:szCs w:val="28"/>
        </w:rPr>
      </w:pPr>
      <w:r w:rsidRPr="005203B8">
        <w:rPr>
          <w:sz w:val="28"/>
          <w:szCs w:val="28"/>
        </w:rPr>
        <w:t>Trong truyện “</w:t>
      </w:r>
      <w:r w:rsidRPr="005203B8">
        <w:rPr>
          <w:i/>
          <w:sz w:val="28"/>
          <w:szCs w:val="28"/>
        </w:rPr>
        <w:t>Chuyện người con gái Nam Xương</w:t>
      </w:r>
      <w:r w:rsidRPr="005203B8">
        <w:rPr>
          <w:sz w:val="28"/>
          <w:szCs w:val="28"/>
        </w:rPr>
        <w:t xml:space="preserve">”, nhân vật Trương Sinh có hành động đánh, đuổi Vũ Nương đi. Từ hành động đó của nhân vật Trương Sinh, kết hợp với những hiểu biết xã hội, hãy viết đoạn văn khoảng 2/3 mặt giấy thi nêu suy nghĩ của em về </w:t>
      </w:r>
      <w:r w:rsidRPr="005203B8">
        <w:rPr>
          <w:rStyle w:val="apple-converted-space"/>
          <w:color w:val="000000"/>
          <w:sz w:val="28"/>
          <w:szCs w:val="28"/>
          <w:shd w:val="clear" w:color="auto" w:fill="FFFFFF"/>
        </w:rPr>
        <w:t>vấn đ</w:t>
      </w:r>
      <w:bookmarkStart w:id="0" w:name="_GoBack"/>
      <w:bookmarkEnd w:id="0"/>
      <w:r w:rsidRPr="005203B8">
        <w:rPr>
          <w:rStyle w:val="apple-converted-space"/>
          <w:color w:val="000000"/>
          <w:sz w:val="28"/>
          <w:szCs w:val="28"/>
          <w:shd w:val="clear" w:color="auto" w:fill="FFFFFF"/>
        </w:rPr>
        <w:t>ề bạo lực gia đình.</w:t>
      </w:r>
    </w:p>
    <w:sectPr w:rsidR="005203B8" w:rsidRPr="005203B8" w:rsidSect="00F61D5C">
      <w:pgSz w:w="11907" w:h="16840" w:code="1"/>
      <w:pgMar w:top="426"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E2E72"/>
    <w:multiLevelType w:val="hybridMultilevel"/>
    <w:tmpl w:val="19E26598"/>
    <w:lvl w:ilvl="0" w:tplc="CEF8B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D32"/>
    <w:rsid w:val="00153A89"/>
    <w:rsid w:val="00185E51"/>
    <w:rsid w:val="00256D4E"/>
    <w:rsid w:val="00297827"/>
    <w:rsid w:val="005203B8"/>
    <w:rsid w:val="00AA7609"/>
    <w:rsid w:val="00E50D32"/>
    <w:rsid w:val="00F61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2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3B8"/>
    <w:pPr>
      <w:ind w:left="720"/>
      <w:contextualSpacing/>
    </w:pPr>
  </w:style>
  <w:style w:type="character" w:customStyle="1" w:styleId="apple-converted-space">
    <w:name w:val="apple-converted-space"/>
    <w:basedOn w:val="DefaultParagraphFont"/>
    <w:rsid w:val="005203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2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3B8"/>
    <w:pPr>
      <w:ind w:left="720"/>
      <w:contextualSpacing/>
    </w:pPr>
  </w:style>
  <w:style w:type="character" w:customStyle="1" w:styleId="apple-converted-space">
    <w:name w:val="apple-converted-space"/>
    <w:basedOn w:val="DefaultParagraphFont"/>
    <w:rsid w:val="00520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cp:lastPrinted>2020-02-19T04:09:00Z</cp:lastPrinted>
  <dcterms:created xsi:type="dcterms:W3CDTF">2020-02-19T03:45:00Z</dcterms:created>
  <dcterms:modified xsi:type="dcterms:W3CDTF">2004-12-31T17:20:00Z</dcterms:modified>
</cp:coreProperties>
</file>